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137"/>
        <w:gridCol w:w="1134"/>
        <w:gridCol w:w="1274"/>
        <w:gridCol w:w="1277"/>
        <w:gridCol w:w="1134"/>
        <w:gridCol w:w="3118"/>
        <w:gridCol w:w="1416"/>
      </w:tblGrid>
      <w:tr w:rsidR="00DA44C5">
        <w:trPr>
          <w:trHeight w:val="96"/>
          <w:jc w:val="center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vAlign w:val="center"/>
          </w:tcPr>
          <w:p w:rsidR="00DA44C5" w:rsidRDefault="00785B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vAlign w:val="center"/>
          </w:tcPr>
          <w:p w:rsidR="00DA44C5" w:rsidRDefault="00785B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vAlign w:val="center"/>
          </w:tcPr>
          <w:p w:rsidR="00DA44C5" w:rsidRDefault="00785B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vAlign w:val="center"/>
          </w:tcPr>
          <w:p w:rsidR="00DA44C5" w:rsidRDefault="00785B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vAlign w:val="center"/>
          </w:tcPr>
          <w:p w:rsidR="00DA44C5" w:rsidRDefault="00785B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Борт.</w:t>
            </w:r>
          </w:p>
          <w:p w:rsidR="00DA44C5" w:rsidRDefault="00785B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1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vAlign w:val="center"/>
          </w:tcPr>
          <w:p w:rsidR="00DA44C5" w:rsidRDefault="00785B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vAlign w:val="center"/>
          </w:tcPr>
          <w:p w:rsidR="00DA44C5" w:rsidRDefault="00785B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Категория</w:t>
            </w:r>
          </w:p>
          <w:p w:rsidR="00DA44C5" w:rsidRDefault="00785B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 w:rsidR="00DA44C5">
        <w:trPr>
          <w:trHeight w:val="506"/>
          <w:jc w:val="center"/>
        </w:trPr>
        <w:tc>
          <w:tcPr>
            <w:tcW w:w="1136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202361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28.04.2020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RA-24586</w:t>
            </w:r>
          </w:p>
        </w:tc>
        <w:tc>
          <w:tcPr>
            <w:tcW w:w="3118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Отказ авиагоризонта 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 w:rsidR="00DA44C5">
        <w:trPr>
          <w:trHeight w:val="411"/>
          <w:jc w:val="center"/>
        </w:trPr>
        <w:tc>
          <w:tcPr>
            <w:tcW w:w="1136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214283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03.08.2021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A-330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EI-FSE</w:t>
            </w:r>
          </w:p>
        </w:tc>
        <w:tc>
          <w:tcPr>
            <w:tcW w:w="3118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Неисправность гидросистемы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 w:rsidR="00DA44C5">
        <w:trPr>
          <w:trHeight w:val="96"/>
          <w:jc w:val="center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214549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15.08.2021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Ми-8АМТ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RA-24148</w:t>
            </w:r>
          </w:p>
        </w:tc>
        <w:tc>
          <w:tcPr>
            <w:tcW w:w="31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Превышение допустимой приборной скорости полета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AMAN</w:t>
            </w:r>
          </w:p>
        </w:tc>
      </w:tr>
      <w:tr w:rsidR="00DA44C5">
        <w:trPr>
          <w:trHeight w:val="96"/>
          <w:jc w:val="center"/>
        </w:trPr>
        <w:tc>
          <w:tcPr>
            <w:tcW w:w="1136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214583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19.08.2021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RRJ-95LR-100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RA-89018</w:t>
            </w:r>
          </w:p>
        </w:tc>
        <w:tc>
          <w:tcPr>
            <w:tcW w:w="3118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Отказ блока концентратора данных EIU-100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 w:rsidR="00DA44C5">
        <w:trPr>
          <w:trHeight w:val="96"/>
          <w:jc w:val="center"/>
        </w:trPr>
        <w:tc>
          <w:tcPr>
            <w:tcW w:w="1136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214861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Ми-8МТВ-1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RA-22990</w:t>
            </w:r>
          </w:p>
        </w:tc>
        <w:tc>
          <w:tcPr>
            <w:tcW w:w="3118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Отказ топливного насоса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полете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 w:rsidR="00DA44C5">
        <w:trPr>
          <w:trHeight w:val="96"/>
          <w:jc w:val="center"/>
        </w:trPr>
        <w:tc>
          <w:tcPr>
            <w:tcW w:w="1136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214926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04.09.2021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Ансат</w:t>
            </w:r>
            <w:proofErr w:type="spellEnd"/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RA-20024</w:t>
            </w:r>
          </w:p>
        </w:tc>
        <w:tc>
          <w:tcPr>
            <w:tcW w:w="3118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Превышение ограничений по углам крена 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AMAN</w:t>
            </w:r>
          </w:p>
        </w:tc>
      </w:tr>
      <w:tr w:rsidR="00DA44C5">
        <w:trPr>
          <w:trHeight w:val="96"/>
          <w:jc w:val="center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214984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VP-BBD</w:t>
            </w:r>
          </w:p>
        </w:tc>
        <w:tc>
          <w:tcPr>
            <w:tcW w:w="31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Нарушение интервалов эшелонирования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MAC</w:t>
            </w:r>
          </w:p>
        </w:tc>
      </w:tr>
      <w:tr w:rsidR="00DA44C5">
        <w:trPr>
          <w:trHeight w:val="375"/>
          <w:jc w:val="center"/>
        </w:trPr>
        <w:tc>
          <w:tcPr>
            <w:tcW w:w="1136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215104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13.09.2021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RA-89134</w:t>
            </w:r>
          </w:p>
        </w:tc>
        <w:tc>
          <w:tcPr>
            <w:tcW w:w="3118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Невыпуск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механизации крыла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 w:rsidR="00DA44C5">
        <w:trPr>
          <w:trHeight w:val="409"/>
          <w:jc w:val="center"/>
        </w:trPr>
        <w:tc>
          <w:tcPr>
            <w:tcW w:w="1136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215564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07.10.2021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RA-24703</w:t>
            </w:r>
          </w:p>
        </w:tc>
        <w:tc>
          <w:tcPr>
            <w:tcW w:w="3118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NAV</w:t>
            </w:r>
          </w:p>
        </w:tc>
      </w:tr>
      <w:tr w:rsidR="00DA44C5">
        <w:trPr>
          <w:trHeight w:val="372"/>
          <w:jc w:val="center"/>
        </w:trPr>
        <w:tc>
          <w:tcPr>
            <w:tcW w:w="1136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215861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Ми-8МТВ-1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RA-25488</w:t>
            </w:r>
          </w:p>
        </w:tc>
        <w:tc>
          <w:tcPr>
            <w:tcW w:w="3118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Ложная сигнализация о стружке в масле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 w:rsidR="00DA44C5">
        <w:trPr>
          <w:trHeight w:val="96"/>
          <w:jc w:val="center"/>
        </w:trPr>
        <w:tc>
          <w:tcPr>
            <w:tcW w:w="1136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216025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Ми-8МТВ-1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RA-27090</w:t>
            </w:r>
          </w:p>
        </w:tc>
        <w:tc>
          <w:tcPr>
            <w:tcW w:w="3118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Ложное срабатывание системы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пожаротушения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 w:rsidR="00DA44C5">
        <w:trPr>
          <w:trHeight w:val="96"/>
          <w:jc w:val="center"/>
        </w:trPr>
        <w:tc>
          <w:tcPr>
            <w:tcW w:w="1136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216082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B777-300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VQ-BZA</w:t>
            </w:r>
          </w:p>
        </w:tc>
        <w:tc>
          <w:tcPr>
            <w:tcW w:w="3118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поражение ВС разрядом атмосферного электричества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WSTRW</w:t>
            </w:r>
          </w:p>
        </w:tc>
      </w:tr>
      <w:tr w:rsidR="00DA44C5">
        <w:trPr>
          <w:trHeight w:val="96"/>
          <w:jc w:val="center"/>
        </w:trPr>
        <w:tc>
          <w:tcPr>
            <w:tcW w:w="1136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216126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Ан-74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RA-74051</w:t>
            </w:r>
          </w:p>
        </w:tc>
        <w:tc>
          <w:tcPr>
            <w:tcW w:w="3118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Появление дыма в кабине экипажа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F-POST, SCF-NP</w:t>
            </w:r>
          </w:p>
        </w:tc>
      </w:tr>
      <w:tr w:rsidR="00DA44C5">
        <w:trPr>
          <w:trHeight w:val="423"/>
          <w:jc w:val="center"/>
        </w:trPr>
        <w:tc>
          <w:tcPr>
            <w:tcW w:w="1136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216244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Ан-24РВ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RA-46612</w:t>
            </w:r>
          </w:p>
        </w:tc>
        <w:tc>
          <w:tcPr>
            <w:tcW w:w="3118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Неустойчивая работа курсоглиссадной системы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ATM</w:t>
            </w:r>
          </w:p>
        </w:tc>
      </w:tr>
      <w:tr w:rsidR="00DA44C5">
        <w:trPr>
          <w:trHeight w:val="96"/>
          <w:jc w:val="center"/>
        </w:trPr>
        <w:tc>
          <w:tcPr>
            <w:tcW w:w="1136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216322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13.11.2021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VQ-BTO</w:t>
            </w:r>
          </w:p>
        </w:tc>
        <w:tc>
          <w:tcPr>
            <w:tcW w:w="3118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Неисправность реверса двигателя № 2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 w:rsidR="00DA44C5">
        <w:trPr>
          <w:trHeight w:val="96"/>
          <w:jc w:val="center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216383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VQ-BSF</w:t>
            </w:r>
          </w:p>
        </w:tc>
        <w:tc>
          <w:tcPr>
            <w:tcW w:w="31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Ошибочное выключение двигателя в полете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OTHR</w:t>
            </w:r>
          </w:p>
        </w:tc>
      </w:tr>
      <w:tr w:rsidR="00DA44C5">
        <w:trPr>
          <w:trHeight w:val="96"/>
          <w:jc w:val="center"/>
        </w:trPr>
        <w:tc>
          <w:tcPr>
            <w:tcW w:w="1136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216743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04.12.2021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AW189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RA-01705</w:t>
            </w:r>
          </w:p>
        </w:tc>
        <w:tc>
          <w:tcPr>
            <w:tcW w:w="3118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Выпадение стекла аварийного выхода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 w:rsidR="00DA44C5">
        <w:trPr>
          <w:trHeight w:val="96"/>
          <w:jc w:val="center"/>
        </w:trPr>
        <w:tc>
          <w:tcPr>
            <w:tcW w:w="1136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216802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07.12.2021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B737-500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VQ-BJN</w:t>
            </w:r>
          </w:p>
        </w:tc>
        <w:tc>
          <w:tcPr>
            <w:tcW w:w="3118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Ложное срабатывание системы пожаротушения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 w:rsidR="00DA44C5">
        <w:trPr>
          <w:trHeight w:val="439"/>
          <w:jc w:val="center"/>
        </w:trPr>
        <w:tc>
          <w:tcPr>
            <w:tcW w:w="1136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216963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15.12.2021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Ан-124-100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RA-82074</w:t>
            </w:r>
          </w:p>
        </w:tc>
        <w:tc>
          <w:tcPr>
            <w:tcW w:w="3118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Неуборка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шасси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</w:tcPr>
          <w:p w:rsidR="00DA44C5" w:rsidRDefault="00785B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</w:tbl>
    <w:p w:rsidR="00DA44C5" w:rsidRDefault="00DA44C5"/>
    <w:sectPr w:rsidR="00DA44C5">
      <w:headerReference w:type="default" r:id="rId7"/>
      <w:pgSz w:w="11906" w:h="16838"/>
      <w:pgMar w:top="2703" w:right="567" w:bottom="1134" w:left="1134" w:header="1134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A8" w:rsidRDefault="00785BA8">
      <w:pPr>
        <w:spacing w:after="0" w:line="240" w:lineRule="auto"/>
      </w:pPr>
      <w:r>
        <w:separator/>
      </w:r>
    </w:p>
  </w:endnote>
  <w:endnote w:type="continuationSeparator" w:id="0">
    <w:p w:rsidR="00785BA8" w:rsidRDefault="0078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A8" w:rsidRDefault="00785BA8">
      <w:pPr>
        <w:spacing w:after="0" w:line="240" w:lineRule="auto"/>
      </w:pPr>
      <w:r>
        <w:separator/>
      </w:r>
    </w:p>
  </w:footnote>
  <w:footnote w:type="continuationSeparator" w:id="0">
    <w:p w:rsidR="00785BA8" w:rsidRDefault="0078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C5" w:rsidRDefault="00785BA8">
    <w:pPr>
      <w:tabs>
        <w:tab w:val="center" w:pos="4677"/>
        <w:tab w:val="right" w:pos="9355"/>
      </w:tabs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C5"/>
    <w:rsid w:val="003422EA"/>
    <w:rsid w:val="00785BA8"/>
    <w:rsid w:val="00DA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8F"/>
    <w:pPr>
      <w:spacing w:after="200" w:line="276" w:lineRule="auto"/>
    </w:pPr>
    <w:rPr>
      <w:rFonts w:ascii="Calibri" w:hAnsi="Calibri" w:cs="Tahom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Times New Roman" w:hAnsi="Times New Roman" w:cs="Noto Sans Devanagari"/>
      <w:sz w:val="24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Noto Sans Devanagari"/>
      <w:sz w:val="24"/>
    </w:rPr>
  </w:style>
  <w:style w:type="paragraph" w:customStyle="1" w:styleId="a8">
    <w:name w:val="Колонтитул"/>
    <w:basedOn w:val="a"/>
    <w:qFormat/>
    <w:pPr>
      <w:suppressLineNumbers/>
      <w:tabs>
        <w:tab w:val="center" w:pos="5102"/>
        <w:tab w:val="right" w:pos="10205"/>
      </w:tabs>
    </w:pPr>
  </w:style>
  <w:style w:type="paragraph" w:styleId="a9">
    <w:name w:val="header"/>
    <w:basedOn w:val="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8F"/>
    <w:pPr>
      <w:spacing w:after="200" w:line="276" w:lineRule="auto"/>
    </w:pPr>
    <w:rPr>
      <w:rFonts w:ascii="Calibri" w:hAnsi="Calibri" w:cs="Tahom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Times New Roman" w:hAnsi="Times New Roman" w:cs="Noto Sans Devanagari"/>
      <w:sz w:val="24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Noto Sans Devanagari"/>
      <w:sz w:val="24"/>
    </w:rPr>
  </w:style>
  <w:style w:type="paragraph" w:customStyle="1" w:styleId="a8">
    <w:name w:val="Колонтитул"/>
    <w:basedOn w:val="a"/>
    <w:qFormat/>
    <w:pPr>
      <w:suppressLineNumbers/>
      <w:tabs>
        <w:tab w:val="center" w:pos="5102"/>
        <w:tab w:val="right" w:pos="10205"/>
      </w:tabs>
    </w:pPr>
  </w:style>
  <w:style w:type="paragraph" w:styleId="a9">
    <w:name w:val="header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Бывалина Кристина</dc:creator>
  <cp:lastModifiedBy>Михеева Елена</cp:lastModifiedBy>
  <cp:revision>2</cp:revision>
  <dcterms:created xsi:type="dcterms:W3CDTF">2022-04-25T07:12:00Z</dcterms:created>
  <dcterms:modified xsi:type="dcterms:W3CDTF">2022-04-25T07:12:00Z</dcterms:modified>
  <dc:language>ru-RU</dc:language>
</cp:coreProperties>
</file>